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3C877" w14:textId="3025B869" w:rsidR="00A62837" w:rsidRPr="00E93E80" w:rsidRDefault="00A6283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bookmarkStart w:id="0" w:name="_GoBack"/>
      <w:bookmarkEnd w:id="0"/>
      <w:r>
        <w:rPr>
          <w:rFonts w:ascii="Times New Roman" w:eastAsia="Calibri" w:hAnsi="Times New Roman" w:cs="Times New Roman"/>
          <w:iCs/>
          <w:sz w:val="24"/>
          <w:szCs w:val="24"/>
        </w:rPr>
        <w:t>Date</w:t>
      </w:r>
    </w:p>
    <w:p w14:paraId="42E2097C" w14:textId="77777777" w:rsidR="00A62837" w:rsidRDefault="00A6283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AF8804" w14:textId="62F6858C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</w:p>
    <w:p w14:paraId="5E0209E5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  <w:r>
        <w:rPr>
          <w:rStyle w:val="Style10pt"/>
          <w:iCs/>
          <w:szCs w:val="24"/>
        </w:rPr>
        <w:t>Re: Workplace Accommodation Request:</w:t>
      </w:r>
    </w:p>
    <w:p w14:paraId="0F428D8E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</w:p>
    <w:p w14:paraId="073D41A1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  <w:r>
        <w:rPr>
          <w:rStyle w:val="Style10pt"/>
          <w:iCs/>
          <w:szCs w:val="24"/>
        </w:rPr>
        <w:t>To Whom It May Concern:</w:t>
      </w:r>
    </w:p>
    <w:p w14:paraId="540B6413" w14:textId="77777777" w:rsidR="006B1FDA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</w:p>
    <w:p w14:paraId="09CE39F5" w14:textId="77777777" w:rsidR="00DA40AF" w:rsidRDefault="006B1FDA" w:rsidP="006B1FDA">
      <w:pPr>
        <w:spacing w:after="0" w:line="240" w:lineRule="auto"/>
        <w:contextualSpacing/>
        <w:rPr>
          <w:rStyle w:val="Style10pt"/>
          <w:iCs/>
          <w:szCs w:val="24"/>
        </w:rPr>
      </w:pPr>
      <w:r>
        <w:rPr>
          <w:rStyle w:val="Style10pt"/>
          <w:iCs/>
          <w:szCs w:val="24"/>
        </w:rPr>
        <w:t>I am writing this letter on behalf of your employee _</w:t>
      </w:r>
      <w:r w:rsidR="004474F4">
        <w:rPr>
          <w:rStyle w:val="Style10pt"/>
          <w:iCs/>
          <w:szCs w:val="24"/>
        </w:rPr>
        <w:t>_____________________</w:t>
      </w:r>
      <w:r w:rsidR="00DA40AF">
        <w:rPr>
          <w:rStyle w:val="Style10pt"/>
          <w:iCs/>
          <w:szCs w:val="24"/>
        </w:rPr>
        <w:t xml:space="preserve">____________ </w:t>
      </w:r>
    </w:p>
    <w:p w14:paraId="540B1BA5" w14:textId="08876BC7" w:rsidR="006B1FDA" w:rsidRDefault="00DA40AF" w:rsidP="006B1FDA">
      <w:pPr>
        <w:spacing w:after="0" w:line="240" w:lineRule="auto"/>
        <w:contextualSpacing/>
        <w:rPr>
          <w:rStyle w:val="Style10pt"/>
          <w:iCs/>
          <w:szCs w:val="24"/>
        </w:rPr>
      </w:pPr>
      <w:r>
        <w:rPr>
          <w:rStyle w:val="Style10pt"/>
          <w:iCs/>
          <w:szCs w:val="24"/>
        </w:rPr>
        <w:t>who lives with a family member who has sickle cell disease</w:t>
      </w:r>
      <w:r w:rsidR="006B1FDA">
        <w:rPr>
          <w:rStyle w:val="Style10pt"/>
          <w:iCs/>
          <w:szCs w:val="24"/>
        </w:rPr>
        <w:t>.</w:t>
      </w:r>
    </w:p>
    <w:p w14:paraId="3F34D669" w14:textId="4930749D" w:rsidR="00944856" w:rsidRDefault="00944856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5F2CDF1" w14:textId="77777777" w:rsidR="004474F4" w:rsidRDefault="00944856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Sickle cell disease is a complex inherited blood disorder that causes acute and chronic </w:t>
      </w:r>
    </w:p>
    <w:p w14:paraId="57EC765E" w14:textId="682BE13B" w:rsidR="00E93E80" w:rsidRPr="008B1719" w:rsidRDefault="00944856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complications as well as immune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compromise.  During the time of this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pandemic and the phased reopening of the country, it is important to know that sickle cell disease patients are at high risk fo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 xml:space="preserve">r developing severe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complications 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 xml:space="preserve">including lung disease from COVID-19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 xml:space="preserve">infection 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 xml:space="preserve">as stated by the </w:t>
      </w:r>
      <w:r w:rsidR="00792B2C">
        <w:rPr>
          <w:rFonts w:ascii="Times New Roman" w:eastAsia="Calibri" w:hAnsi="Times New Roman" w:cs="Times New Roman"/>
          <w:iCs/>
          <w:sz w:val="24"/>
          <w:szCs w:val="24"/>
        </w:rPr>
        <w:t>American Society of Hematology COVID19 FAQ</w:t>
      </w:r>
      <w:r w:rsidR="00E93E80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8B17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1</w:t>
      </w:r>
    </w:p>
    <w:p w14:paraId="40A76569" w14:textId="77777777" w:rsidR="00E93E80" w:rsidRDefault="00E93E80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25FD929" w14:textId="54EA597C" w:rsidR="00B824BC" w:rsidRDefault="00B824BC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A recent review of registry data shows a 1</w:t>
      </w:r>
      <w:r w:rsidR="00921B84">
        <w:rPr>
          <w:rFonts w:ascii="Times New Roman" w:eastAsia="Calibri" w:hAnsi="Times New Roman" w:cs="Times New Roman"/>
          <w:iCs/>
          <w:sz w:val="24"/>
          <w:szCs w:val="24"/>
        </w:rPr>
        <w:t>2</w:t>
      </w:r>
      <w:r>
        <w:rPr>
          <w:rFonts w:ascii="Times New Roman" w:eastAsia="Calibri" w:hAnsi="Times New Roman" w:cs="Times New Roman"/>
          <w:iCs/>
          <w:sz w:val="24"/>
          <w:szCs w:val="24"/>
        </w:rPr>
        <w:t>% death rate among cases of COVID-19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 xml:space="preserve"> infection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in Americans with sickle cell disease as of April </w:t>
      </w:r>
      <w:r w:rsidR="00921B84">
        <w:rPr>
          <w:rFonts w:ascii="Times New Roman" w:eastAsia="Calibri" w:hAnsi="Times New Roman" w:cs="Times New Roman"/>
          <w:iCs/>
          <w:sz w:val="24"/>
          <w:szCs w:val="24"/>
        </w:rPr>
        <w:t>17</w:t>
      </w:r>
      <w:r w:rsidR="008B1719">
        <w:rPr>
          <w:rFonts w:ascii="Times New Roman" w:eastAsia="Calibri" w:hAnsi="Times New Roman" w:cs="Times New Roman"/>
          <w:iCs/>
          <w:sz w:val="24"/>
          <w:szCs w:val="24"/>
        </w:rPr>
        <w:t>, 2020.</w:t>
      </w:r>
      <w:r w:rsidR="008B1719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2</w:t>
      </w:r>
      <w:r w:rsidR="008B171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Some of these deaths occurred in patients who were known to have mild sickle cell disease.</w:t>
      </w:r>
    </w:p>
    <w:p w14:paraId="4462E838" w14:textId="77777777" w:rsidR="00B824BC" w:rsidRDefault="00B824BC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BED85D1" w14:textId="2D8BEB6C" w:rsidR="00A62837" w:rsidRPr="00A62837" w:rsidRDefault="004474F4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Style w:val="Style10pt"/>
          <w:iCs/>
          <w:szCs w:val="24"/>
        </w:rPr>
        <w:t xml:space="preserve">This employee would like to minimize exposure to COVID-19 in order to protect the household member with sickle cell disease from secondary exposure. </w:t>
      </w:r>
      <w:r w:rsidR="007877C6">
        <w:rPr>
          <w:rFonts w:ascii="Times New Roman" w:eastAsia="Calibri" w:hAnsi="Times New Roman" w:cs="Times New Roman"/>
          <w:iCs/>
          <w:sz w:val="24"/>
          <w:szCs w:val="24"/>
        </w:rPr>
        <w:t>This request is consistent with</w:t>
      </w:r>
      <w:r w:rsidR="00950AB4">
        <w:rPr>
          <w:rFonts w:ascii="Times New Roman" w:eastAsia="Calibri" w:hAnsi="Times New Roman" w:cs="Times New Roman"/>
          <w:iCs/>
          <w:sz w:val="24"/>
          <w:szCs w:val="24"/>
        </w:rPr>
        <w:t xml:space="preserve"> the</w:t>
      </w:r>
      <w:r w:rsidR="004B6EF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62837" w:rsidRPr="00A62837">
        <w:rPr>
          <w:rFonts w:ascii="Times New Roman" w:eastAsia="Calibri" w:hAnsi="Times New Roman" w:cs="Times New Roman"/>
          <w:iCs/>
          <w:sz w:val="24"/>
          <w:szCs w:val="24"/>
        </w:rPr>
        <w:t xml:space="preserve">OSHA </w:t>
      </w:r>
      <w:r w:rsidR="004B6EFB" w:rsidRPr="00950AB4">
        <w:rPr>
          <w:rFonts w:ascii="Times New Roman" w:eastAsia="Calibri" w:hAnsi="Times New Roman" w:cs="Times New Roman"/>
          <w:iCs/>
          <w:sz w:val="24"/>
          <w:szCs w:val="24"/>
        </w:rPr>
        <w:t xml:space="preserve">publication </w:t>
      </w:r>
      <w:r w:rsidR="00A62837" w:rsidRPr="00A62837">
        <w:rPr>
          <w:rFonts w:ascii="Times New Roman" w:eastAsia="Calibri" w:hAnsi="Times New Roman" w:cs="Times New Roman"/>
          <w:iCs/>
          <w:sz w:val="24"/>
          <w:szCs w:val="24"/>
        </w:rPr>
        <w:t>3990-03 2020 “Guidance on Preparing Workplaces for COVID-19”.</w:t>
      </w:r>
      <w:r w:rsidR="007877C6">
        <w:rPr>
          <w:rFonts w:ascii="Times New Roman" w:eastAsia="Calibri" w:hAnsi="Times New Roman" w:cs="Times New Roman"/>
          <w:iCs/>
          <w:sz w:val="24"/>
          <w:szCs w:val="24"/>
          <w:vertAlign w:val="superscript"/>
        </w:rPr>
        <w:t>3</w:t>
      </w:r>
      <w:r w:rsidR="00A62837" w:rsidRPr="00A6283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>We recommend that the employee be allowed to telework when possible</w:t>
      </w:r>
      <w:r w:rsidR="00F95AB8">
        <w:rPr>
          <w:rFonts w:ascii="Times New Roman" w:eastAsia="Calibri" w:hAnsi="Times New Roman" w:cs="Times New Roman"/>
          <w:iCs/>
          <w:sz w:val="24"/>
          <w:szCs w:val="24"/>
        </w:rPr>
        <w:t xml:space="preserve">; if this is not </w:t>
      </w:r>
      <w:r w:rsidR="00C35149">
        <w:rPr>
          <w:rFonts w:ascii="Times New Roman" w:eastAsia="Calibri" w:hAnsi="Times New Roman" w:cs="Times New Roman"/>
          <w:iCs/>
          <w:sz w:val="24"/>
          <w:szCs w:val="24"/>
        </w:rPr>
        <w:t>feasible</w:t>
      </w:r>
      <w:r w:rsidR="00F95AB8">
        <w:rPr>
          <w:rFonts w:ascii="Times New Roman" w:eastAsia="Calibri" w:hAnsi="Times New Roman" w:cs="Times New Roman"/>
          <w:iCs/>
          <w:sz w:val="24"/>
          <w:szCs w:val="24"/>
        </w:rPr>
        <w:t xml:space="preserve">, consider </w:t>
      </w:r>
      <w:r w:rsidR="00EE2193">
        <w:rPr>
          <w:rFonts w:ascii="Times New Roman" w:eastAsia="Calibri" w:hAnsi="Times New Roman" w:cs="Times New Roman"/>
          <w:iCs/>
          <w:sz w:val="24"/>
          <w:szCs w:val="24"/>
        </w:rPr>
        <w:t>reassigning your employee to work in a setting that has a low risk of exposur</w:t>
      </w:r>
      <w:r w:rsidR="00194979">
        <w:rPr>
          <w:rFonts w:ascii="Times New Roman" w:eastAsia="Calibri" w:hAnsi="Times New Roman" w:cs="Times New Roman"/>
          <w:iCs/>
          <w:sz w:val="24"/>
          <w:szCs w:val="24"/>
        </w:rPr>
        <w:t>e to the virus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.  </w:t>
      </w:r>
      <w:r w:rsidR="00194979">
        <w:rPr>
          <w:rFonts w:ascii="Times New Roman" w:eastAsia="Calibri" w:hAnsi="Times New Roman" w:cs="Times New Roman"/>
          <w:iCs/>
          <w:sz w:val="24"/>
          <w:szCs w:val="24"/>
        </w:rPr>
        <w:t xml:space="preserve">If these solutions are not </w:t>
      </w:r>
      <w:r w:rsidR="00C35149">
        <w:rPr>
          <w:rFonts w:ascii="Times New Roman" w:eastAsia="Calibri" w:hAnsi="Times New Roman" w:cs="Times New Roman"/>
          <w:iCs/>
          <w:sz w:val="24"/>
          <w:szCs w:val="24"/>
        </w:rPr>
        <w:t>v</w:t>
      </w:r>
      <w:r w:rsidR="004211FA">
        <w:rPr>
          <w:rFonts w:ascii="Times New Roman" w:eastAsia="Calibri" w:hAnsi="Times New Roman" w:cs="Times New Roman"/>
          <w:iCs/>
          <w:sz w:val="24"/>
          <w:szCs w:val="24"/>
        </w:rPr>
        <w:t>iable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>, we</w:t>
      </w:r>
      <w:r w:rsidR="004211F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recommend </w:t>
      </w:r>
      <w:r w:rsidR="00284CDE">
        <w:rPr>
          <w:rFonts w:ascii="Times New Roman" w:eastAsia="Calibri" w:hAnsi="Times New Roman" w:cs="Times New Roman"/>
          <w:iCs/>
          <w:sz w:val="24"/>
          <w:szCs w:val="24"/>
        </w:rPr>
        <w:t xml:space="preserve">that you provide 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>special accommodations</w:t>
      </w:r>
      <w:r w:rsidR="00E66A4A">
        <w:rPr>
          <w:rFonts w:ascii="Times New Roman" w:eastAsia="Calibri" w:hAnsi="Times New Roman" w:cs="Times New Roman"/>
          <w:iCs/>
          <w:sz w:val="24"/>
          <w:szCs w:val="24"/>
        </w:rPr>
        <w:t>, including</w:t>
      </w:r>
      <w:r w:rsidR="006D1357">
        <w:rPr>
          <w:rFonts w:ascii="Times New Roman" w:eastAsia="Calibri" w:hAnsi="Times New Roman" w:cs="Times New Roman"/>
          <w:iCs/>
          <w:sz w:val="24"/>
          <w:szCs w:val="24"/>
        </w:rPr>
        <w:t xml:space="preserve">, but not limited </w:t>
      </w:r>
      <w:r w:rsidR="00442914">
        <w:rPr>
          <w:rFonts w:ascii="Times New Roman" w:eastAsia="Calibri" w:hAnsi="Times New Roman" w:cs="Times New Roman"/>
          <w:iCs/>
          <w:sz w:val="24"/>
          <w:szCs w:val="24"/>
        </w:rPr>
        <w:t xml:space="preserve">to,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strict physical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 distancing, masking, and hand sanitization</w:t>
      </w:r>
      <w:r w:rsidR="00E66A4A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84CDE">
        <w:rPr>
          <w:rFonts w:ascii="Times New Roman" w:eastAsia="Calibri" w:hAnsi="Times New Roman" w:cs="Times New Roman"/>
          <w:iCs/>
          <w:sz w:val="24"/>
          <w:szCs w:val="24"/>
        </w:rPr>
        <w:t>in order</w:t>
      </w:r>
      <w:r w:rsidR="00B824BC">
        <w:rPr>
          <w:rFonts w:ascii="Times New Roman" w:eastAsia="Calibri" w:hAnsi="Times New Roman" w:cs="Times New Roman"/>
          <w:iCs/>
          <w:sz w:val="24"/>
          <w:szCs w:val="24"/>
        </w:rPr>
        <w:t xml:space="preserve"> to mitigate potential exposure</w:t>
      </w:r>
      <w:r w:rsidR="00CF2748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2338B73" w14:textId="77777777" w:rsidR="00A62837" w:rsidRPr="00A62837" w:rsidRDefault="00A6283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4E79D35" w14:textId="4DA0772E" w:rsidR="00A62837" w:rsidRDefault="00AA5367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These recommendations should be utilized until it is determined by the state and local officials that it is safe to resume a routine w</w:t>
      </w:r>
      <w:r w:rsidR="008B1719">
        <w:rPr>
          <w:rFonts w:ascii="Times New Roman" w:eastAsia="Calibri" w:hAnsi="Times New Roman" w:cs="Times New Roman"/>
          <w:iCs/>
          <w:sz w:val="24"/>
          <w:szCs w:val="24"/>
        </w:rPr>
        <w:t xml:space="preserve">ork environment.  </w:t>
      </w:r>
      <w:r w:rsidR="00DA40AF">
        <w:rPr>
          <w:rFonts w:ascii="Times New Roman" w:eastAsia="Calibri" w:hAnsi="Times New Roman" w:cs="Times New Roman"/>
          <w:iCs/>
          <w:sz w:val="24"/>
          <w:szCs w:val="24"/>
        </w:rPr>
        <w:t>Thank you for your consideration.</w:t>
      </w:r>
    </w:p>
    <w:p w14:paraId="4173D341" w14:textId="137C402E" w:rsidR="008B1719" w:rsidRDefault="008B1719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B6D6D7" w14:textId="6316C9BE" w:rsidR="008B1719" w:rsidRPr="00A62837" w:rsidRDefault="008B1719" w:rsidP="00A62837">
      <w:pPr>
        <w:spacing w:after="0" w:line="240" w:lineRule="auto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For more 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information,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please v</w:t>
      </w:r>
      <w:r w:rsidR="00F92166">
        <w:rPr>
          <w:rFonts w:ascii="Times New Roman" w:eastAsia="Calibri" w:hAnsi="Times New Roman" w:cs="Times New Roman"/>
          <w:iCs/>
          <w:sz w:val="24"/>
          <w:szCs w:val="24"/>
        </w:rPr>
        <w:t>isit www.sicklecelldisease.org</w:t>
      </w:r>
    </w:p>
    <w:p w14:paraId="7486FAFA" w14:textId="77777777" w:rsidR="00A62837" w:rsidRPr="00A62837" w:rsidRDefault="00A62837" w:rsidP="00A62837">
      <w:pPr>
        <w:spacing w:after="0" w:line="240" w:lineRule="auto"/>
        <w:ind w:firstLine="72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C81E0B0" w14:textId="17DC8321" w:rsidR="003A7317" w:rsidRDefault="00A62837" w:rsidP="007877C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62837">
        <w:rPr>
          <w:rFonts w:ascii="Times New Roman" w:eastAsia="Calibri" w:hAnsi="Times New Roman" w:cs="Times New Roman"/>
          <w:sz w:val="24"/>
          <w:szCs w:val="24"/>
        </w:rPr>
        <w:t xml:space="preserve">Sincerely,  </w:t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  <w:r w:rsidRPr="00A62837">
        <w:rPr>
          <w:rFonts w:ascii="Times New Roman" w:eastAsia="Calibri" w:hAnsi="Times New Roman" w:cs="Times New Roman"/>
          <w:sz w:val="24"/>
          <w:szCs w:val="24"/>
        </w:rPr>
        <w:tab/>
      </w:r>
    </w:p>
    <w:p w14:paraId="019F459C" w14:textId="77777777" w:rsidR="007877C6" w:rsidRPr="007877C6" w:rsidRDefault="007877C6" w:rsidP="007877C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990505" w14:textId="77777777" w:rsidR="00921B84" w:rsidRPr="00921B84" w:rsidRDefault="00921B84">
      <w:pPr>
        <w:rPr>
          <w:rFonts w:ascii="Times New Roman" w:hAnsi="Times New Roman" w:cs="Times New Roman"/>
        </w:rPr>
      </w:pPr>
    </w:p>
    <w:p w14:paraId="701EE9EF" w14:textId="186F147F" w:rsidR="00950AB4" w:rsidRPr="00921B84" w:rsidRDefault="00921B84" w:rsidP="00921B84">
      <w:pPr>
        <w:spacing w:after="0"/>
        <w:rPr>
          <w:rFonts w:ascii="Times New Roman" w:hAnsi="Times New Roman" w:cs="Times New Roman"/>
        </w:rPr>
      </w:pPr>
      <w:r w:rsidRPr="00921B84">
        <w:rPr>
          <w:rFonts w:ascii="Times New Roman" w:hAnsi="Times New Roman" w:cs="Times New Roman"/>
        </w:rPr>
        <w:t>References:</w:t>
      </w:r>
    </w:p>
    <w:p w14:paraId="73116F7D" w14:textId="46584DEA" w:rsidR="00792B2C" w:rsidRPr="00792B2C" w:rsidRDefault="001D6E70" w:rsidP="007877C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iCs/>
          <w:sz w:val="24"/>
          <w:szCs w:val="24"/>
        </w:rPr>
      </w:pPr>
      <w:hyperlink r:id="rId6" w:history="1">
        <w:r w:rsidR="00792B2C" w:rsidRPr="00792B2C">
          <w:rPr>
            <w:rStyle w:val="Hyperlink"/>
            <w:rFonts w:ascii="Times New Roman" w:hAnsi="Times New Roman" w:cs="Times New Roman"/>
            <w:sz w:val="24"/>
            <w:szCs w:val="24"/>
          </w:rPr>
          <w:t>https://www.hematology.org/covid-19/covid-19-and-sickle-cell-disease</w:t>
        </w:r>
      </w:hyperlink>
    </w:p>
    <w:p w14:paraId="159C6E6C" w14:textId="577D0ABA" w:rsidR="007877C6" w:rsidRPr="007877C6" w:rsidRDefault="001D6E70" w:rsidP="007877C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iCs/>
          <w:sz w:val="24"/>
          <w:szCs w:val="24"/>
        </w:rPr>
      </w:pPr>
      <w:hyperlink r:id="rId7" w:history="1">
        <w:r w:rsidR="00792B2C" w:rsidRPr="00F303B7">
          <w:rPr>
            <w:rStyle w:val="Hyperlink"/>
            <w:rFonts w:ascii="Times New Roman" w:hAnsi="Times New Roman" w:cs="Times New Roman"/>
            <w:sz w:val="24"/>
            <w:szCs w:val="24"/>
          </w:rPr>
          <w:t>https://covidsicklecell.org/</w:t>
        </w:r>
      </w:hyperlink>
    </w:p>
    <w:p w14:paraId="2F1E5156" w14:textId="4C23D482" w:rsidR="00950AB4" w:rsidRPr="007877C6" w:rsidRDefault="001D6E70" w:rsidP="007877C6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iCs/>
          <w:sz w:val="24"/>
          <w:szCs w:val="24"/>
        </w:rPr>
      </w:pPr>
      <w:hyperlink r:id="rId8" w:history="1">
        <w:r w:rsidR="007877C6" w:rsidRPr="007877C6">
          <w:rPr>
            <w:rStyle w:val="Hyperlink"/>
            <w:rFonts w:ascii="Times New Roman" w:hAnsi="Times New Roman" w:cs="Times New Roman"/>
            <w:sz w:val="24"/>
            <w:szCs w:val="24"/>
          </w:rPr>
          <w:t>https://www.osha.gov/Publications/OSHA3990.pdf</w:t>
        </w:r>
      </w:hyperlink>
    </w:p>
    <w:sectPr w:rsidR="00950AB4" w:rsidRPr="00787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679D"/>
    <w:multiLevelType w:val="hybridMultilevel"/>
    <w:tmpl w:val="677C6EF4"/>
    <w:lvl w:ilvl="0" w:tplc="EAFC5550">
      <w:start w:val="1"/>
      <w:numFmt w:val="decimal"/>
      <w:lvlText w:val="%1."/>
      <w:lvlJc w:val="left"/>
      <w:pPr>
        <w:ind w:left="41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5C946797"/>
    <w:multiLevelType w:val="hybridMultilevel"/>
    <w:tmpl w:val="96EA01F4"/>
    <w:lvl w:ilvl="0" w:tplc="1298BF68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37"/>
    <w:rsid w:val="00194979"/>
    <w:rsid w:val="001A62B3"/>
    <w:rsid w:val="001D6E70"/>
    <w:rsid w:val="00284CDE"/>
    <w:rsid w:val="002A1AD4"/>
    <w:rsid w:val="00302345"/>
    <w:rsid w:val="003025CA"/>
    <w:rsid w:val="00352E40"/>
    <w:rsid w:val="00366C15"/>
    <w:rsid w:val="003A7317"/>
    <w:rsid w:val="004211FA"/>
    <w:rsid w:val="00442914"/>
    <w:rsid w:val="004474F4"/>
    <w:rsid w:val="004B6EFB"/>
    <w:rsid w:val="0068539E"/>
    <w:rsid w:val="006B1FDA"/>
    <w:rsid w:val="006C3C9C"/>
    <w:rsid w:val="006D1357"/>
    <w:rsid w:val="0074135D"/>
    <w:rsid w:val="007877C6"/>
    <w:rsid w:val="00792B2C"/>
    <w:rsid w:val="007F2818"/>
    <w:rsid w:val="008B1719"/>
    <w:rsid w:val="00921B84"/>
    <w:rsid w:val="00944856"/>
    <w:rsid w:val="00950AB4"/>
    <w:rsid w:val="00A62837"/>
    <w:rsid w:val="00AA5367"/>
    <w:rsid w:val="00B824BC"/>
    <w:rsid w:val="00C35149"/>
    <w:rsid w:val="00CA3D7D"/>
    <w:rsid w:val="00CF2748"/>
    <w:rsid w:val="00DA40AF"/>
    <w:rsid w:val="00E51088"/>
    <w:rsid w:val="00E66A4A"/>
    <w:rsid w:val="00E74BA5"/>
    <w:rsid w:val="00E93E80"/>
    <w:rsid w:val="00EB5FEC"/>
    <w:rsid w:val="00EE2193"/>
    <w:rsid w:val="00F92166"/>
    <w:rsid w:val="00F95AB8"/>
    <w:rsid w:val="00F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1F43"/>
  <w15:chartTrackingRefBased/>
  <w15:docId w15:val="{B4B0B6AB-BF5B-4FCC-A702-1018E9F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3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3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7317"/>
    <w:rPr>
      <w:color w:val="605E5C"/>
      <w:shd w:val="clear" w:color="auto" w:fill="E1DFDD"/>
    </w:rPr>
  </w:style>
  <w:style w:type="character" w:customStyle="1" w:styleId="Style10pt">
    <w:name w:val="Style 10 pt"/>
    <w:uiPriority w:val="99"/>
    <w:rsid w:val="006B1FDA"/>
    <w:rPr>
      <w:rFonts w:ascii="Times New Roman" w:hAnsi="Times New Roman" w:cs="Times New Roman" w:hint="default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877C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4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3AB3-1747-4A54-BC86-28B90A0E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Strunk</dc:creator>
  <cp:keywords/>
  <dc:description/>
  <cp:lastModifiedBy>Strunk, Crawford</cp:lastModifiedBy>
  <cp:revision>2</cp:revision>
  <dcterms:created xsi:type="dcterms:W3CDTF">2020-04-25T14:21:00Z</dcterms:created>
  <dcterms:modified xsi:type="dcterms:W3CDTF">2020-04-25T14:21:00Z</dcterms:modified>
</cp:coreProperties>
</file>